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C2" w:rsidRDefault="007E4AC2" w:rsidP="007E4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Отдел </w:t>
      </w:r>
      <w:proofErr w:type="gramStart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образования Администрации Советского района Ростовской области</w:t>
      </w:r>
      <w:proofErr w:type="gramEnd"/>
    </w:p>
    <w:p w:rsidR="007E4AC2" w:rsidRPr="00CC7C12" w:rsidRDefault="007E4AC2" w:rsidP="007E4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421DD0" w:rsidRDefault="00421D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421DD0" w:rsidRDefault="00421D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79"/>
        <w:gridCol w:w="4759"/>
      </w:tblGrid>
      <w:tr w:rsidR="00421DD0">
        <w:trPr>
          <w:trHeight w:val="1597"/>
        </w:trPr>
        <w:tc>
          <w:tcPr>
            <w:tcW w:w="2531" w:type="pct"/>
          </w:tcPr>
          <w:p w:rsidR="00421DD0" w:rsidRDefault="00162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421DD0" w:rsidRDefault="00162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421DD0" w:rsidRDefault="00162F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                                               </w:t>
            </w:r>
          </w:p>
          <w:p w:rsidR="00421DD0" w:rsidRDefault="00162F1D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от «30» августа 2023г.</w:t>
            </w:r>
          </w:p>
          <w:p w:rsidR="00421DD0" w:rsidRDefault="00162F1D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2469" w:type="pct"/>
          </w:tcPr>
          <w:p w:rsidR="00421DD0" w:rsidRDefault="00162F1D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421DD0" w:rsidRDefault="00162F1D">
            <w:pPr>
              <w:widowControl w:val="0"/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  <w:p w:rsidR="00421DD0" w:rsidRDefault="00162F1D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Емельяненко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  <w:p w:rsidR="00421DD0" w:rsidRDefault="00162F1D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от«3</w:t>
            </w:r>
            <w:r w:rsidR="007E4A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202</w:t>
            </w:r>
            <w:r w:rsidR="007E4A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421DD0" w:rsidRDefault="00162F1D" w:rsidP="007E4AC2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 w:rsidR="007E4A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</w:tr>
    </w:tbl>
    <w:p w:rsidR="00421DD0" w:rsidRDefault="00421DD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421DD0" w:rsidRDefault="00421DD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421DD0" w:rsidRDefault="00421DD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421DD0" w:rsidRDefault="00162F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</w:t>
      </w:r>
      <w:proofErr w:type="gramEnd"/>
    </w:p>
    <w:p w:rsidR="00421DD0" w:rsidRDefault="00162F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(ОБЩЕРАЗВИВАЮЩАЯ)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421DD0" w:rsidRDefault="00162F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  <w:t>____________________</w:t>
      </w: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>Техническая</w:t>
      </w:r>
      <w:proofErr w:type="spellEnd"/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  <w:t>___________________________</w:t>
      </w:r>
      <w:proofErr w:type="gramEnd"/>
    </w:p>
    <w:p w:rsidR="00421DD0" w:rsidRDefault="00162F1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Мой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 друг компьютер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_______________________</w:t>
      </w:r>
    </w:p>
    <w:p w:rsidR="00421DD0" w:rsidRDefault="00421D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421DD0" w:rsidRDefault="00421DD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421DD0" w:rsidRDefault="00421DD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421DD0" w:rsidRDefault="00162F1D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базовый</w:t>
      </w:r>
    </w:p>
    <w:p w:rsidR="00421DD0" w:rsidRDefault="00162F1D">
      <w:pPr>
        <w:spacing w:after="0" w:line="276" w:lineRule="auto"/>
        <w:ind w:left="48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иповая</w:t>
      </w:r>
      <w:bookmarkStart w:id="1" w:name="_GoBack"/>
      <w:bookmarkEnd w:id="1"/>
      <w:proofErr w:type="spellEnd"/>
    </w:p>
    <w:p w:rsidR="00421DD0" w:rsidRDefault="00162F1D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программы: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модульная</w:t>
      </w:r>
      <w:proofErr w:type="gramEnd"/>
    </w:p>
    <w:p w:rsidR="00421DD0" w:rsidRDefault="00162F1D">
      <w:pPr>
        <w:spacing w:after="0" w:line="276" w:lineRule="auto"/>
        <w:ind w:left="482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9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12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:rsidR="00421DD0" w:rsidRDefault="00162F1D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</w:t>
      </w:r>
      <w:r w:rsidR="00B065F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34 часа (1 год)</w:t>
      </w:r>
    </w:p>
    <w:p w:rsidR="00421DD0" w:rsidRDefault="00162F1D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 дополнительного образования, Герасимов А.Н.</w:t>
      </w: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D0" w:rsidRDefault="00162F1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ст. Советская</w:t>
      </w:r>
      <w:proofErr w:type="gramEnd"/>
    </w:p>
    <w:p w:rsidR="00421DD0" w:rsidRDefault="00162F1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7771310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21DD0" w:rsidRDefault="00162F1D">
          <w:pPr>
            <w:pStyle w:val="12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62F1D" w:rsidRPr="00162F1D" w:rsidRDefault="003D2E43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D2E4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62F1D" w:rsidRPr="00B065F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2E4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713714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I.</w:t>
            </w:r>
            <w:r w:rsidR="00162F1D" w:rsidRPr="00162F1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ПОЯСНИТЕЛЬНАЯ ЗАПИСКА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_Toc144713714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15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II.</w:t>
            </w:r>
            <w:r w:rsidR="00162F1D" w:rsidRPr="00162F1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УЧЕБНЫЙ ПЛАН. КАЛЕНДАРНЫЙ УЧЕБНЫЙ ГРАФИК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_Toc144713715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16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Учебный план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_Toc144713716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17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Календарный учебный график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_Toc144713717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18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III.</w:t>
            </w:r>
            <w:r w:rsidR="00162F1D" w:rsidRPr="00162F1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СОДЕРЖАНИЕ ПРОГРАММЫ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_Toc144713718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19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 Условия реализации программы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_Toc144713719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20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3.2Формы контроля и аттестации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_Toc144713720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21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3.3Планируемые результаты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_Toc144713721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22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IV.</w:t>
            </w:r>
            <w:r w:rsidR="00162F1D" w:rsidRPr="00162F1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МЕТОДИЧЕСКОЕ ОБЕСПЕЧЕНИЕ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_Toc144713722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23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V. ДИАГНОСТИЧЕСКИЙ ИНСТРУМЕНТАРИЙ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_Toc144713723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24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VI.</w:t>
            </w:r>
            <w:r w:rsidR="00162F1D" w:rsidRPr="00162F1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_Toc144713724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25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VII.ПРИЛОЖЕНИЯ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_Toc144713725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26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_Toc144713726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27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2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_Toc144713727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2F1D" w:rsidRPr="00162F1D" w:rsidRDefault="003D2E43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3728" w:history="1">
            <w:r w:rsidR="00162F1D" w:rsidRPr="00162F1D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3</w:t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_Toc144713728 \h </w:instrTex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2F1D"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162F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1DD0" w:rsidRDefault="003D2E43" w:rsidP="00B065F4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65F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21DD0" w:rsidRDefault="00421DD0">
      <w:pPr>
        <w:rPr>
          <w:rFonts w:eastAsiaTheme="majorEastAsia"/>
        </w:rPr>
      </w:pPr>
    </w:p>
    <w:p w:rsidR="00421DD0" w:rsidRDefault="00421DD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162F1D">
      <w:r>
        <w:br w:type="page"/>
      </w:r>
    </w:p>
    <w:p w:rsidR="00421DD0" w:rsidRDefault="00421DD0"/>
    <w:p w:rsidR="00421DD0" w:rsidRDefault="00162F1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44713714"/>
      <w:r>
        <w:rPr>
          <w:rFonts w:ascii="Times New Roman" w:hAnsi="Times New Roman" w:cs="Times New Roman"/>
          <w:b/>
          <w:color w:val="auto"/>
          <w:sz w:val="28"/>
          <w:szCs w:val="28"/>
        </w:rPr>
        <w:t>I.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ПОЯСНИТЕЛЬНАЯ ЗАПИСКА</w:t>
      </w:r>
      <w:bookmarkEnd w:id="2"/>
    </w:p>
    <w:p w:rsidR="00421DD0" w:rsidRDefault="00162F1D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 w:rsidR="007E4A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E4A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педагогическая</w:t>
      </w:r>
      <w:r w:rsidR="007E4A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целесообразность</w:t>
      </w:r>
      <w:r w:rsidR="007E4A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(направленность)</w:t>
      </w:r>
      <w:r w:rsidR="007E4A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</w:t>
      </w:r>
      <w:r w:rsidR="007E4AC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время компьютерная грамотность является неотъемлемой частью профессиональной жизни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 Владение компьютером – основное требование, предъявляемое к специалистам во всех без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исключения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сферах.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специалиста,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зачастую,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требуется не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базовый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компьютера,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уверенного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продвинутого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пользователя,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владеющего приемами программирования, умеющего работать в сети Интернет, пользовать сетевыми и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коммуникационными сервисами, эффективно обрабатывать все виды информации (текстовую,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графическую,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числовую)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 с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информацией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стала отдельной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специальностью,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остро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востребованной на рынке труда. Актуальность программы состоит в ее содержании, направленном на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продвинутого пользователя, готового решать задачи в области программирования, формах и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методах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обучения,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индивидуализации обучения.</w:t>
      </w:r>
    </w:p>
    <w:p w:rsidR="00421DD0" w:rsidRDefault="00162F1D">
      <w:pPr>
        <w:pStyle w:val="a8"/>
        <w:spacing w:before="3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целесообразность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мета</w:t>
      </w:r>
      <w:proofErr w:type="gramEnd"/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предметности. Знания, умения и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навыки, полученные в ходе освоения программы, помогут </w:t>
      </w:r>
      <w:proofErr w:type="gramStart"/>
      <w:r>
        <w:rPr>
          <w:sz w:val="28"/>
          <w:szCs w:val="28"/>
        </w:rPr>
        <w:t>обучающемуся</w:t>
      </w:r>
      <w:proofErr w:type="gramEnd"/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оптимально использовать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технологии для решения различных задач. Практическая направленность программы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профессиональному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самоопределению</w:t>
      </w:r>
      <w:r w:rsidR="007E4A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содержания программы «Мой друг компьютер» состоит в том, что каждый год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представляет собой относительно автономный полный курс, строится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обучающихсяопределенноговозраста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оследовательноизучающихединуюсистему концентрических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курсов,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 расширяя их кругозор в изучаемой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предметной области. В каждом концентре учащийся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возвращается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базовым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понятиям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 закономерностям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предметной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421DD0" w:rsidRDefault="00162F1D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065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B065F4">
        <w:rPr>
          <w:b/>
          <w:sz w:val="28"/>
          <w:szCs w:val="28"/>
        </w:rPr>
        <w:t xml:space="preserve"> </w:t>
      </w:r>
      <w:r w:rsidR="00B065F4">
        <w:rPr>
          <w:sz w:val="28"/>
          <w:szCs w:val="28"/>
        </w:rPr>
        <w:t xml:space="preserve">– </w:t>
      </w:r>
      <w:r>
        <w:rPr>
          <w:sz w:val="28"/>
          <w:szCs w:val="28"/>
        </w:rPr>
        <w:t>развитие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аспектов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информационно-коммуникативных</w:t>
      </w:r>
      <w:r w:rsidR="00B065F4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технологий.</w:t>
      </w:r>
    </w:p>
    <w:p w:rsidR="00421DD0" w:rsidRDefault="00162F1D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1DD0" w:rsidRDefault="00162F1D">
      <w:pPr>
        <w:pStyle w:val="ad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65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ознакомить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научными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представлениями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процессах,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системах,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технологиях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моделях,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визуальном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программировании;</w:t>
      </w:r>
    </w:p>
    <w:p w:rsidR="00421DD0" w:rsidRDefault="00162F1D">
      <w:pPr>
        <w:pStyle w:val="ad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72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учащихся работать с различными видами информации с помощью компьютера и других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B0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информационныхикоммуникационныхтехнологи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ИКТ),организовыватьсобственнуюинформационнуюдеятельностьипланироватьеерезультаты;</w:t>
      </w:r>
    </w:p>
    <w:p w:rsidR="00421DD0" w:rsidRDefault="00162F1D">
      <w:pPr>
        <w:pStyle w:val="ad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способствоватьвыработкенавыковприменениясредствИКТвповседневнойжизни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ривыполнении индивидуальных и коллективных проектов, в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учебной деятельности, дальнейшем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освоении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профессий,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востребованных на рынке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421DD0" w:rsidRDefault="00162F1D">
      <w:pPr>
        <w:pStyle w:val="ad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работы с различными видами информации; развивать навыки самоорганизации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 их уверенности в себе, развитию логического мышления, познавательных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нтеллектуальныхитворческихспособностейдетейсредствамиИКТ;</w:t>
      </w:r>
    </w:p>
    <w:p w:rsidR="00421DD0" w:rsidRDefault="00162F1D">
      <w:pPr>
        <w:pStyle w:val="ad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к творческому труду, стремление преодолевать трудности, добиватьсяуспешногодостиженияпоставленныхцелей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азвитькругозоручащихся;развиватьоперационноемышлениеитворческиеспособности;</w:t>
      </w:r>
    </w:p>
    <w:p w:rsidR="00421DD0" w:rsidRDefault="00162F1D">
      <w:pPr>
        <w:pStyle w:val="ad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before="4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между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 в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знаниям;</w:t>
      </w:r>
    </w:p>
    <w:p w:rsidR="00421DD0" w:rsidRDefault="00162F1D">
      <w:pPr>
        <w:pStyle w:val="ad"/>
        <w:widowControl w:val="0"/>
        <w:numPr>
          <w:ilvl w:val="0"/>
          <w:numId w:val="1"/>
        </w:numPr>
        <w:tabs>
          <w:tab w:val="left" w:pos="53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гордости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науку,</w:t>
      </w:r>
      <w:r w:rsidR="007E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технику.</w:t>
      </w:r>
    </w:p>
    <w:p w:rsidR="00421DD0" w:rsidRDefault="00421DD0">
      <w:pPr>
        <w:widowControl w:val="0"/>
        <w:tabs>
          <w:tab w:val="left" w:pos="53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DD0" w:rsidRDefault="00162F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программы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программы - техническая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- модульный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 – информатика и вычислительная техника</w:t>
      </w:r>
    </w:p>
    <w:p w:rsidR="00421DD0" w:rsidRDefault="00421D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DD0" w:rsidRDefault="00162F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 срок освоения программы</w:t>
      </w:r>
    </w:p>
    <w:p w:rsidR="00421DD0" w:rsidRDefault="00162F1D">
      <w:pPr>
        <w:pStyle w:val="a8"/>
        <w:spacing w:before="7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программыявляютсяобучающиеся5-8 класса(11-15лет).</w:t>
      </w:r>
    </w:p>
    <w:p w:rsidR="00421DD0" w:rsidRDefault="00162F1D">
      <w:pPr>
        <w:pStyle w:val="a8"/>
        <w:spacing w:before="1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Количествочеловеквгруппе15.Продолжительностьзанятия–40минут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оличествозанятийвнеделю–1час,вгод–35 часов.</w:t>
      </w:r>
    </w:p>
    <w:p w:rsidR="00421DD0" w:rsidRDefault="00162F1D">
      <w:pPr>
        <w:pStyle w:val="a8"/>
        <w:spacing w:before="6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Содержаниеучебногоматериалаобладаетновизнойдляучащихся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рограммавключаетпрактическую(70%)итеоретическую (30%)части.</w:t>
      </w:r>
    </w:p>
    <w:p w:rsidR="00421DD0" w:rsidRDefault="00162F1D">
      <w:pPr>
        <w:pStyle w:val="a8"/>
        <w:spacing w:before="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учебного времени отводиться на </w:t>
      </w:r>
      <w:r>
        <w:rPr>
          <w:i/>
          <w:sz w:val="28"/>
          <w:szCs w:val="28"/>
        </w:rPr>
        <w:t>практическую деятельность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ладение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трудовыми умениями и навыками. В целях снижения напряжения и перегрузок при проведении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зрительная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гимнастика и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физкультурные паузы.</w:t>
      </w:r>
    </w:p>
    <w:p w:rsidR="00421DD0" w:rsidRDefault="00162F1D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и организации занятий следует иметь в виду, что теоретический материал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осознаваться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и усваиваться преимущественно в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 w:rsidR="00421DD0" w:rsidRDefault="00162F1D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Программапредусматриваетпоследовательноеусложнениезаданий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азвитиеуучащихсятворческогоначала.</w:t>
      </w:r>
    </w:p>
    <w:p w:rsidR="00421DD0" w:rsidRDefault="00162F1D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Дляэффективногорасходованиявремени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тведенногонаизучениетеоретическогоматериала, предлагается использовать в процессе обучения карточки, таблицы, иллюстрации, схемы,инструктивныеитехнологическиекарты,плакаты,видео-уроки,индивидуальныетворческиепрезентации,веб-сайтыучащихся,краткие записи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7E4AC2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тетрадях учащихся ит.д.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Набор детей осуществляется на добровольной основе без предварительного тестирования. На каждый год обучения формируется группа, состоящая из 15 человек. 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могут не обладать первичными знаниями и навыками по предмету. Так как каждый год программы автономен, начать изучение программы можно с любого года обучения. Дополнительный набор в группу после начала занятий возможен, если уровень знаний и умений обучающегося соответствует среднему уровню знаний группы. 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Допускаются разновозрастные группы. Занятия в них предусматривают дифференцированный подход при выполнении учебных заданий. 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Оптимальным для обучения является индивидуальное использование компьютера каждым обучающимся, поэтому наиболее целесообразным является формирование групп не более чем из 15 обучающихся. Количество учащихся в группе должно быть таким же, как количество компьютеров в компьютерном классе, чтобы каждый ученик мог работать за отдельным компьютером. 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освоения программы: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количество недель – 38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месяцев – 9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учебный год – 1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объем программы – 35 часов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 час в неделю, длительностью одного учебного часа для детей школьного возраста – 40 мин.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программа «Мой друг компьютер» рассчитана на обучающихся от 9 до 12 лет.</w:t>
      </w:r>
      <w:proofErr w:type="gramEnd"/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очная форма.</w:t>
      </w:r>
    </w:p>
    <w:p w:rsidR="00421DD0" w:rsidRDefault="00162F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Типы занятий:</w:t>
      </w:r>
    </w:p>
    <w:p w:rsidR="00421DD0" w:rsidRDefault="00162F1D">
      <w:pPr>
        <w:pStyle w:val="ad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количеству детей –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коллективные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;</w:t>
      </w:r>
    </w:p>
    <w:p w:rsidR="00421DD0" w:rsidRDefault="00162F1D">
      <w:pPr>
        <w:pStyle w:val="ad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особенностям коммуникативного воздействия учителя 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рассказ, объяснение, беседа, тестирование, защита проекта;</w:t>
      </w:r>
    </w:p>
    <w:p w:rsidR="00421DD0" w:rsidRDefault="00162F1D">
      <w:pPr>
        <w:pStyle w:val="ad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дидактической цели – вводное занятие, занятия по углублению знаний, практическое занятие, комбинированные формы занятий;</w:t>
      </w:r>
    </w:p>
    <w:p w:rsidR="00421DD0" w:rsidRDefault="00162F1D">
      <w:pPr>
        <w:pStyle w:val="ad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дистанционное обучение.</w:t>
      </w:r>
    </w:p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162F1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4471371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УЧЕБНЫЙ ПЛАН. КАЛЕНДАРНЫЙ УЧЕБНЫЙ ГРАФИК</w:t>
      </w:r>
      <w:bookmarkEnd w:id="3"/>
    </w:p>
    <w:p w:rsidR="00421DD0" w:rsidRDefault="00162F1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44713716"/>
      <w:r>
        <w:rPr>
          <w:rFonts w:ascii="Times New Roman" w:hAnsi="Times New Roman" w:cs="Times New Roman"/>
          <w:b/>
          <w:color w:val="auto"/>
          <w:sz w:val="28"/>
          <w:szCs w:val="28"/>
        </w:rPr>
        <w:t>2.1 Учебный план</w:t>
      </w:r>
      <w:bookmarkEnd w:id="4"/>
    </w:p>
    <w:p w:rsidR="00421DD0" w:rsidRDefault="00162F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21DD0" w:rsidRDefault="00162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c"/>
        <w:tblW w:w="0" w:type="auto"/>
        <w:tblLayout w:type="fixed"/>
        <w:tblLook w:val="04A0"/>
      </w:tblPr>
      <w:tblGrid>
        <w:gridCol w:w="701"/>
        <w:gridCol w:w="2125"/>
        <w:gridCol w:w="1495"/>
        <w:gridCol w:w="1775"/>
        <w:gridCol w:w="1325"/>
        <w:gridCol w:w="2072"/>
      </w:tblGrid>
      <w:tr w:rsidR="00421DD0">
        <w:trPr>
          <w:trHeight w:val="256"/>
        </w:trPr>
        <w:tc>
          <w:tcPr>
            <w:tcW w:w="701" w:type="dxa"/>
            <w:vMerge w:val="restart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421DD0" w:rsidRDefault="00421D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gridSpan w:val="3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Форма контроля,</w:t>
            </w:r>
          </w:p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21DD0">
        <w:trPr>
          <w:trHeight w:val="527"/>
        </w:trPr>
        <w:tc>
          <w:tcPr>
            <w:tcW w:w="701" w:type="dxa"/>
            <w:vMerge/>
          </w:tcPr>
          <w:p w:rsidR="00421DD0" w:rsidRDefault="00421D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421DD0" w:rsidRDefault="00421D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7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2" w:type="dxa"/>
            <w:vMerge/>
          </w:tcPr>
          <w:p w:rsidR="00421DD0" w:rsidRDefault="00421D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21DD0">
        <w:trPr>
          <w:trHeight w:val="256"/>
        </w:trPr>
        <w:tc>
          <w:tcPr>
            <w:tcW w:w="9493" w:type="dxa"/>
            <w:gridSpan w:val="6"/>
          </w:tcPr>
          <w:p w:rsidR="00421DD0" w:rsidRDefault="00162F1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 1</w:t>
            </w:r>
          </w:p>
        </w:tc>
      </w:tr>
      <w:tr w:rsidR="00421DD0">
        <w:trPr>
          <w:trHeight w:val="299"/>
        </w:trPr>
        <w:tc>
          <w:tcPr>
            <w:tcW w:w="701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Техника безопасности. Введение в работу с ПК</w:t>
            </w:r>
          </w:p>
        </w:tc>
        <w:tc>
          <w:tcPr>
            <w:tcW w:w="149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72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21DD0">
        <w:trPr>
          <w:trHeight w:val="299"/>
        </w:trPr>
        <w:tc>
          <w:tcPr>
            <w:tcW w:w="701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Графический редактор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Paint</w:t>
            </w:r>
          </w:p>
        </w:tc>
        <w:tc>
          <w:tcPr>
            <w:tcW w:w="149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2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421DD0">
        <w:trPr>
          <w:trHeight w:val="256"/>
        </w:trPr>
        <w:tc>
          <w:tcPr>
            <w:tcW w:w="9493" w:type="dxa"/>
            <w:gridSpan w:val="6"/>
          </w:tcPr>
          <w:p w:rsidR="00421DD0" w:rsidRDefault="00162F1D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21DD0">
        <w:trPr>
          <w:trHeight w:val="299"/>
        </w:trPr>
        <w:tc>
          <w:tcPr>
            <w:tcW w:w="701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Текстовый редактор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и Блокнот</w:t>
            </w:r>
          </w:p>
        </w:tc>
        <w:tc>
          <w:tcPr>
            <w:tcW w:w="149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72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Практическая работа и тестирование</w:t>
            </w:r>
          </w:p>
        </w:tc>
      </w:tr>
      <w:tr w:rsidR="00421DD0">
        <w:trPr>
          <w:trHeight w:val="313"/>
        </w:trPr>
        <w:tc>
          <w:tcPr>
            <w:tcW w:w="701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9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2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421DD0">
        <w:trPr>
          <w:trHeight w:val="313"/>
        </w:trPr>
        <w:tc>
          <w:tcPr>
            <w:tcW w:w="2826" w:type="dxa"/>
            <w:gridSpan w:val="2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7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5" w:type="dxa"/>
          </w:tcPr>
          <w:p w:rsidR="00421DD0" w:rsidRDefault="00162F1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72" w:type="dxa"/>
          </w:tcPr>
          <w:p w:rsidR="00421DD0" w:rsidRDefault="00421D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21DD0" w:rsidRDefault="00421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DD0" w:rsidRDefault="00421D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DD0" w:rsidRDefault="00162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:rsidR="00421DD0" w:rsidRDefault="00162F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1.1 – вводное занятие по технике безопасности при работе на ПК для обучающихся и устный опрос полученных знаний. </w:t>
      </w:r>
    </w:p>
    <w:p w:rsidR="00421DD0" w:rsidRDefault="00162F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сведения об устройстве персонального компьютера и принципов его работы.</w:t>
      </w:r>
    </w:p>
    <w:p w:rsidR="00421DD0" w:rsidRDefault="00162F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1.2 – освоение графического редактора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bCs/>
          <w:sz w:val="28"/>
          <w:szCs w:val="28"/>
        </w:rPr>
        <w:t>, занятие о представлении графики в компьютере, практические занятия.</w:t>
      </w:r>
    </w:p>
    <w:p w:rsidR="00421DD0" w:rsidRDefault="00162F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2.1 – теоретические занятия по теме текстовых процессоров, изучение таких текстовых процессоров, как Блокнот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MSWord</w:t>
      </w:r>
      <w:r>
        <w:rPr>
          <w:rFonts w:ascii="Times New Roman" w:hAnsi="Times New Roman" w:cs="Times New Roman"/>
          <w:bCs/>
          <w:sz w:val="28"/>
          <w:szCs w:val="28"/>
        </w:rPr>
        <w:t>, выполнение практических заданий в данных программах.</w:t>
      </w:r>
    </w:p>
    <w:p w:rsidR="00421DD0" w:rsidRDefault="00162F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2.2 – подготовка самостоятельных работ с применением полученных знаний 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«Мой друг компьютер».</w:t>
      </w:r>
    </w:p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162F1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4471371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2.2 Календарный учебный график</w:t>
      </w:r>
      <w:bookmarkEnd w:id="5"/>
    </w:p>
    <w:p w:rsidR="00421DD0" w:rsidRDefault="00162F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21DD0" w:rsidRDefault="00162F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421DD0" w:rsidRDefault="00162F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«Мой друг компьютер»</w:t>
      </w:r>
    </w:p>
    <w:tbl>
      <w:tblPr>
        <w:tblW w:w="5000" w:type="pct"/>
        <w:jc w:val="center"/>
        <w:tblCellMar>
          <w:top w:w="16" w:type="dxa"/>
          <w:right w:w="55" w:type="dxa"/>
        </w:tblCellMar>
        <w:tblLook w:val="04A0"/>
      </w:tblPr>
      <w:tblGrid>
        <w:gridCol w:w="458"/>
        <w:gridCol w:w="655"/>
        <w:gridCol w:w="1813"/>
        <w:gridCol w:w="893"/>
        <w:gridCol w:w="713"/>
        <w:gridCol w:w="551"/>
        <w:gridCol w:w="1236"/>
        <w:gridCol w:w="1835"/>
        <w:gridCol w:w="1647"/>
      </w:tblGrid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Кол-вочасов</w:t>
            </w:r>
            <w:proofErr w:type="spellEnd"/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Местопроведения</w:t>
            </w:r>
            <w:proofErr w:type="spellEnd"/>
          </w:p>
          <w:p w:rsidR="00421DD0" w:rsidRDefault="00421DD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Формаконтроля</w:t>
            </w:r>
            <w:proofErr w:type="spellEnd"/>
          </w:p>
        </w:tc>
      </w:tr>
      <w:tr w:rsidR="00421DD0">
        <w:trPr>
          <w:trHeight w:val="7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Раздел 1.1 Техника безопасности. Введение в работу с ПК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75AD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Инструктаж по ТБ при работе с ПК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Виды информации, способы передачи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 единицами измерения информации в ПК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программное обеспечение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Виды программного обеспечения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Виды и назначение периферийных устройств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21DD0">
        <w:trPr>
          <w:trHeight w:val="7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1.2 Графический редактор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Paint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Освоение среды графического редактора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Создание собственных рисунков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Создание собственных рисунков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Редактирование собственных рисунков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Редактирование собственных рисунков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Конструирование рисунков из объектов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Конструирование рисунков из объектов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>
        <w:trPr>
          <w:trHeight w:val="7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Раздел 2.1 Текстовый редактор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Блокнот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Общая характеристика текстового процессора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Опрос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Общая характеристика текстового процессора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в текстовом редакторе Блокнот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в текстовом редакторе Блокнот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Набор текста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Word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Pr="00D224DE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Набор текста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Word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Pr="00D224DE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Форматирование готового текста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Форматирование готового текста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 таблицами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 таблицами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 таблицами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со списками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 фигурами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 фигурами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Pr="00D224DE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с гиперссылками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  <w:tr w:rsidR="00421DD0">
        <w:trPr>
          <w:trHeight w:val="7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Раздел 2.2 Самостоятельная работа</w:t>
            </w:r>
          </w:p>
        </w:tc>
      </w:tr>
      <w:tr w:rsidR="00421DD0" w:rsidTr="00D224DE">
        <w:trPr>
          <w:trHeight w:val="799"/>
          <w:jc w:val="center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D224D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Создание своей работы на свободную тему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:00</w:t>
            </w:r>
          </w:p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D0" w:rsidRDefault="00162F1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D0" w:rsidRDefault="00162F1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Защита</w:t>
            </w:r>
          </w:p>
        </w:tc>
      </w:tr>
    </w:tbl>
    <w:p w:rsidR="00421DD0" w:rsidRDefault="00421DD0"/>
    <w:p w:rsidR="00421DD0" w:rsidRDefault="00421DD0"/>
    <w:p w:rsidR="00421DD0" w:rsidRDefault="00421DD0"/>
    <w:p w:rsidR="00421DD0" w:rsidRDefault="00421DD0"/>
    <w:p w:rsidR="00421DD0" w:rsidRDefault="00162F1D">
      <w:r>
        <w:br w:type="page"/>
      </w:r>
    </w:p>
    <w:p w:rsidR="00421DD0" w:rsidRDefault="00162F1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4471371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СОДЕРЖАНИЕ ПРОГРАММЫ</w:t>
      </w:r>
      <w:bookmarkEnd w:id="6"/>
    </w:p>
    <w:p w:rsidR="00421DD0" w:rsidRDefault="00162F1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44713719"/>
      <w:r>
        <w:rPr>
          <w:rFonts w:ascii="Times New Roman" w:hAnsi="Times New Roman" w:cs="Times New Roman"/>
          <w:b/>
          <w:color w:val="auto"/>
          <w:sz w:val="28"/>
          <w:szCs w:val="28"/>
        </w:rPr>
        <w:t>3.1 Условия реализации программы</w:t>
      </w:r>
      <w:bookmarkEnd w:id="7"/>
    </w:p>
    <w:p w:rsidR="00421DD0" w:rsidRDefault="00162F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педагог дополнительного образования.</w:t>
      </w:r>
    </w:p>
    <w:p w:rsidR="00421DD0" w:rsidRDefault="00421D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DD0" w:rsidRDefault="00162F1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программы зависит от технической оснащенности компьютерного класса, наличия программного обеспечения. Для проведения практических занятий в компьютерном кабинете необходим следующий состав аппаратного и программного обеспечения:</w:t>
      </w:r>
    </w:p>
    <w:p w:rsidR="00421DD0" w:rsidRDefault="00162F1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компьютерный кабинет, удовлетворяющий санитарно-гигиеническим требованиям, для занятий группы 15 человек (компьютеры, парты, стулья, доска, шкаф), укомплектованный выделенным каналом выхода в Интернет;</w:t>
      </w:r>
    </w:p>
    <w:p w:rsidR="00421DD0" w:rsidRDefault="00162F1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и программное обеспечение.</w:t>
      </w:r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требуются </w:t>
      </w:r>
      <w:r>
        <w:rPr>
          <w:rFonts w:ascii="Times New Roman" w:hAnsi="Times New Roman" w:cs="Times New Roman"/>
          <w:sz w:val="28"/>
          <w:szCs w:val="28"/>
          <w:lang w:val="en-US"/>
        </w:rPr>
        <w:t>IBM</w:t>
      </w:r>
      <w:r>
        <w:rPr>
          <w:rFonts w:ascii="Times New Roman" w:hAnsi="Times New Roman" w:cs="Times New Roman"/>
          <w:sz w:val="28"/>
          <w:szCs w:val="28"/>
        </w:rPr>
        <w:t xml:space="preserve">-совместимые компьютеры с процессором типа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 xml:space="preserve"> 80286 и выше. Желательно соответствие между числом учащихся и числом компьютеров как 1 к 1. На компьютерах должна быть установлена 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 xml:space="preserve">1 и выше или 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DD0" w:rsidRDefault="00421DD0"/>
    <w:p w:rsidR="00421DD0" w:rsidRDefault="00162F1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44713720"/>
      <w:r>
        <w:rPr>
          <w:rFonts w:ascii="Times New Roman" w:hAnsi="Times New Roman" w:cs="Times New Roman"/>
          <w:b/>
          <w:color w:val="auto"/>
          <w:sz w:val="28"/>
          <w:szCs w:val="28"/>
        </w:rPr>
        <w:t>3.2Формы контроля и аттестации</w:t>
      </w:r>
      <w:bookmarkEnd w:id="8"/>
    </w:p>
    <w:p w:rsidR="00421DD0" w:rsidRDefault="00162F1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педагог обобщает результаты всех диагностических процедур и определяет уровень образовательной деятельности каждого обучающегося – интегрированный показатель, в котором отображена концентрация достижения всех этапов и составляющих учебно-воспитательных процессов. Возможные уровни освоения ребенком образовательных результатов по программе – низкий (Н), средний (С), высокий (В).</w:t>
      </w:r>
    </w:p>
    <w:p w:rsidR="00421DD0" w:rsidRDefault="00162F1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 в конце учебного года проводится:</w:t>
      </w:r>
    </w:p>
    <w:p w:rsidR="00421DD0" w:rsidRDefault="00162F1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(оценка качества освоения программы по итогам первой половины года обучения)</w:t>
      </w:r>
    </w:p>
    <w:p w:rsidR="00421DD0" w:rsidRDefault="00162F1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(оценка качества освоения программы в конце года обучения)</w:t>
      </w:r>
    </w:p>
    <w:p w:rsidR="00421DD0" w:rsidRDefault="00421DD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DD0" w:rsidRDefault="00162F1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44713721"/>
      <w:r>
        <w:rPr>
          <w:rFonts w:ascii="Times New Roman" w:hAnsi="Times New Roman" w:cs="Times New Roman"/>
          <w:b/>
          <w:color w:val="auto"/>
          <w:sz w:val="28"/>
          <w:szCs w:val="28"/>
        </w:rPr>
        <w:t>3.3Планируемые результаты</w:t>
      </w:r>
      <w:bookmarkEnd w:id="9"/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1.Овладение предметными знаниями и умениями </w:t>
      </w:r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знать\иметь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представление:</w:t>
      </w:r>
    </w:p>
    <w:p w:rsidR="00421DD0" w:rsidRDefault="00162F1D">
      <w:pPr>
        <w:pStyle w:val="ad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на ПК</w:t>
      </w:r>
    </w:p>
    <w:p w:rsidR="00421DD0" w:rsidRDefault="00162F1D">
      <w:pPr>
        <w:pStyle w:val="ad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текстового процессора</w:t>
      </w:r>
    </w:p>
    <w:p w:rsidR="00421DD0" w:rsidRDefault="00162F1D">
      <w:pPr>
        <w:pStyle w:val="ad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комбинации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 горячих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клавиш при наборе текста</w:t>
      </w:r>
    </w:p>
    <w:p w:rsidR="00421DD0" w:rsidRDefault="00162F1D">
      <w:pPr>
        <w:pStyle w:val="ad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представление о графике в компьютере</w:t>
      </w:r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будет уметь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1DD0" w:rsidRDefault="00162F1D">
      <w:pPr>
        <w:pStyle w:val="ad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собственные и редактировать готовые рисунки в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421DD0" w:rsidRDefault="00162F1D">
      <w:pPr>
        <w:pStyle w:val="ad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набирать и редактировать текс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421DD0" w:rsidRDefault="00162F1D">
      <w:pPr>
        <w:pStyle w:val="ad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коллажи из нескольких изображений</w:t>
      </w:r>
    </w:p>
    <w:p w:rsidR="00421DD0" w:rsidRDefault="00421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2.Овладение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умениями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обучения по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сможет:</w:t>
      </w:r>
    </w:p>
    <w:p w:rsidR="00421DD0" w:rsidRDefault="00162F1D">
      <w:pPr>
        <w:pStyle w:val="ad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ставить личностно необходимые учебные и жизненные задачи, использовать уже изученный материал для работы над проблемными ситуациями </w:t>
      </w:r>
    </w:p>
    <w:p w:rsidR="00421DD0" w:rsidRDefault="00162F1D">
      <w:pPr>
        <w:pStyle w:val="ad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обнаруживать, формулировать учебную проблему в групповой и индивидуальной деятельности</w:t>
      </w:r>
    </w:p>
    <w:p w:rsidR="00421DD0" w:rsidRDefault="00162F1D">
      <w:pPr>
        <w:pStyle w:val="ad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(индивидуально или в группе) план решения проблемы (выполнение проекта)</w:t>
      </w:r>
    </w:p>
    <w:p w:rsidR="00421DD0" w:rsidRDefault="00162F1D">
      <w:pPr>
        <w:pStyle w:val="ad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действовать по составленному плану</w:t>
      </w:r>
    </w:p>
    <w:p w:rsidR="00421DD0" w:rsidRDefault="00162F1D">
      <w:pPr>
        <w:pStyle w:val="ad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современные информационные технологии, обеспечивающие доступ к необходимым профильным базам, банкам данных, источникам информации по теме исследования</w:t>
      </w:r>
    </w:p>
    <w:p w:rsidR="00421DD0" w:rsidRDefault="00162F1D">
      <w:pPr>
        <w:pStyle w:val="ad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свою позицию до других, критично анализировать свою позицию, признавать ошибочность своего мнения (если оно таково) и корректировать его</w:t>
      </w:r>
    </w:p>
    <w:p w:rsidR="00421DD0" w:rsidRDefault="00162F1D">
      <w:pPr>
        <w:pStyle w:val="ad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компромиссы – продуктивно взаимодействовать с членами своей группы, решающей общую задачу (работать в «цепочке», где от каждого звена зависит конечный результат труда)</w:t>
      </w:r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3.Личностные результаты</w:t>
      </w:r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 программы создает условия для формирования следующий качеств обучающихся:</w:t>
      </w:r>
    </w:p>
    <w:p w:rsidR="00421DD0" w:rsidRDefault="00162F1D">
      <w:pPr>
        <w:pStyle w:val="ad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отношения к себе – трудолюбие, терпение, требовательность к себе (самоконтроль), осознанность нравственных правил и потребность их выполнять</w:t>
      </w:r>
    </w:p>
    <w:p w:rsidR="00421DD0" w:rsidRDefault="00162F1D">
      <w:pPr>
        <w:pStyle w:val="ad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отношения к людям: долг и ответственность, инициативность, стремление воспринимать общие дела как свои собственные, потребность и готовность проявлять взаимопомощь</w:t>
      </w:r>
    </w:p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162F1D">
      <w:r>
        <w:br w:type="page"/>
      </w:r>
    </w:p>
    <w:p w:rsidR="00421DD0" w:rsidRDefault="00421DD0"/>
    <w:p w:rsidR="00421DD0" w:rsidRDefault="00162F1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44713722"/>
      <w:r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</w:t>
      </w:r>
      <w:bookmarkEnd w:id="10"/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программы «Мой друг компьютер» сформирован учебно-методический комплекс, который постоянно пополняется. Учебно-методический компле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кс вкл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ючает следующие материалы:</w:t>
      </w:r>
    </w:p>
    <w:p w:rsidR="00421DD0" w:rsidRDefault="00162F1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рекомендации, конспекты занятий, сценарии мероприятий, памятки.</w:t>
      </w:r>
    </w:p>
    <w:p w:rsidR="00421DD0" w:rsidRDefault="00162F1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Учебные презентации, видеоролики.</w:t>
      </w:r>
    </w:p>
    <w:p w:rsidR="00421DD0" w:rsidRDefault="00162F1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Практические работы по темам программы.</w:t>
      </w:r>
    </w:p>
    <w:p w:rsidR="00421DD0" w:rsidRDefault="00162F1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Диагностический инструментарий – тесты для входной и промежуточной диагностики.</w:t>
      </w:r>
    </w:p>
    <w:p w:rsidR="00421DD0" w:rsidRDefault="00162F1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критериальных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оценок.</w:t>
      </w:r>
    </w:p>
    <w:p w:rsidR="00421DD0" w:rsidRDefault="00162F1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Организационно-методические материалы – план работы на год, расписания уроков, локальные акты, инструкции по охране труда и технике безопасности, положения, приказы.</w:t>
      </w:r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421DD0" w:rsidRDefault="00162F1D">
      <w:pPr>
        <w:pStyle w:val="ad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2" w:lineRule="auto"/>
        <w:ind w:right="8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.А.Приѐмыпедагогическойтехники:свободавыбора,открытость,деятельность,обратнаясвязь,идеальность:Пособиедляучителей/А.А.Гин.–Гомель:ИПП«Сож»,1999. – 88 с.</w:t>
      </w:r>
    </w:p>
    <w:p w:rsidR="00421DD0" w:rsidRDefault="00162F1D">
      <w:pPr>
        <w:pStyle w:val="ad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right="8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Григорьев, Д.В. Внеурочная деятельность школьников. Методический конструктор: пособиедляучителя/Д.В.Григорьев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.В.Степанов.–М.:Просвещение,2011.–223 с.–(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Стандартывторогопоколения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21DD0" w:rsidRDefault="00421D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567" w:right="8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DD0" w:rsidRDefault="00162F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567" w:right="8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1DD0" w:rsidRDefault="00162F1D">
      <w:pPr>
        <w:pStyle w:val="ad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-567" w:right="8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Медиапособия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учебные фильмы, компьютерные тесты,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темам занятий.</w:t>
      </w:r>
    </w:p>
    <w:p w:rsidR="00421DD0" w:rsidRDefault="00162F1D">
      <w:pPr>
        <w:pStyle w:val="ad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-567" w:right="8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по темам занятий: комплект задач и заданий разного уровня сложности по каждой теме.</w:t>
      </w:r>
    </w:p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162F1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4471372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V. ДИАГНОСТИЧЕСКИЙ ИНСТРУМЕНТАРИЙ</w:t>
      </w:r>
      <w:bookmarkEnd w:id="11"/>
    </w:p>
    <w:p w:rsidR="00421DD0" w:rsidRDefault="00162F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Проверка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 процесс установления успехов и трудностей в овладении знаниями и развитии, степени достижения целей обучения.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Контроль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 операция сопоставления, сличения запланированного результата с эталонными требованиями и стандартами.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 фиксирование и приведение в систему показателей проверки и контроля, что позволяет получить представление о динамике и полноте процесса овладения знаниями и развития обучаемых.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Оценка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 суждения о ходе и результатах обучения, содержащие его качественный и количественный анализ и имеющие целью стимулировать повышение качества учебной работы учащихся.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Выставление отметки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- определение балла или ранга по официально принятой шкале для фиксирования результатов учебной деятельности, степени ее успешности.</w:t>
      </w:r>
    </w:p>
    <w:p w:rsidR="00421DD0" w:rsidRDefault="00162F1D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этапом, который позволяет объективно проверять знания, становится создание качественной и всесторонне продуманной базы вопросов, позволяющей учащимся демонстрировать все свои знания и умения в области информатики.</w:t>
      </w:r>
    </w:p>
    <w:p w:rsidR="00421DD0" w:rsidRDefault="00162F1D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 разработанной системе тестирования могут быть шести типов:</w:t>
      </w:r>
    </w:p>
    <w:p w:rsidR="00421DD0" w:rsidRDefault="00162F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Однострочный ответ.</w:t>
      </w:r>
    </w:p>
    <w:p w:rsidR="00421DD0" w:rsidRDefault="00162F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Многострочный ответ.</w:t>
      </w:r>
    </w:p>
    <w:p w:rsidR="00421DD0" w:rsidRDefault="00162F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нескольких правильных ответов.</w:t>
      </w:r>
    </w:p>
    <w:p w:rsidR="00421DD0" w:rsidRDefault="00162F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одного правильного ответа.</w:t>
      </w:r>
    </w:p>
    <w:p w:rsidR="00421DD0" w:rsidRDefault="00162F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последовательность.</w:t>
      </w:r>
    </w:p>
    <w:p w:rsidR="00421DD0" w:rsidRDefault="00162F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сопоставление.</w:t>
      </w:r>
    </w:p>
    <w:p w:rsidR="00421DD0" w:rsidRDefault="00162F1D">
      <w:pPr>
        <w:shd w:val="clear" w:color="auto" w:fill="FFFFFF"/>
        <w:spacing w:after="150" w:line="240" w:lineRule="auto"/>
        <w:ind w:left="-567"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знаний учащихся наиболее эффективными являются следующие типы вопросов:</w:t>
      </w:r>
    </w:p>
    <w:p w:rsidR="00421DD0" w:rsidRDefault="00162F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последовательности – данный тип используются для проверки знаний учащихся об алгоритмах, последовательностях действий, которые необходимо выполнить для решения проблемы или в рамках процессов. Примером может служить алгоритм метода доступа CSMA/CD, разделенный на логически завершенные действия (блоки), которые показываются в тесте в случайном порядке.</w:t>
      </w:r>
    </w:p>
    <w:p w:rsidR="00421DD0" w:rsidRDefault="00162F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результатов решения задач по информатике (например, для определения широковещательного адреса для данной сети или для определения идентификатора сети или хоста по известному IP-адресу) можно использовать либо однострочный ответ с вводом учащимся полученного результата, либо одновариантный ответ с выбором единственного правильного ответа.</w:t>
      </w:r>
    </w:p>
    <w:p w:rsidR="00421DD0" w:rsidRDefault="00162F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Многовариантный вопрос – используется для создания сложных вопросов, для ответа на которые ученик должен уметь логически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(комбинировать) различную учебную информацию по дисциплине.</w:t>
      </w:r>
    </w:p>
    <w:p w:rsidR="00421DD0" w:rsidRDefault="00162F1D">
      <w:pPr>
        <w:shd w:val="clear" w:color="auto" w:fill="FFFFFF"/>
        <w:spacing w:after="150" w:line="240" w:lineRule="auto"/>
        <w:ind w:left="-567"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тесты в информатике используются на каждом из этапов дидактического процесса. С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качественно обеспечить текущий, поэтапный и окончательный контроль умений, учета успеваемости и академических достижений.</w:t>
      </w:r>
    </w:p>
    <w:p w:rsidR="00421DD0" w:rsidRDefault="00162F1D">
      <w:r>
        <w:br w:type="page"/>
      </w:r>
    </w:p>
    <w:p w:rsidR="00421DD0" w:rsidRDefault="00162F1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4471372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VI.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СПИСОК ЛИТЕРАТУРЫ</w:t>
      </w:r>
      <w:bookmarkEnd w:id="12"/>
    </w:p>
    <w:p w:rsidR="00421DD0" w:rsidRDefault="00162F1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Агальцов, В.П. Информатика для экономистов: Учебник / В.П. Агальцов, В.М. Титов. - М.: ИД ФОРУМ, НИЦ ИНФРА-М, 2016. - 448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DD0" w:rsidRDefault="00162F1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К.В. Информатика для ВУЗов: Учебник /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В.Б. Уткин. - М.: Дашков и К, 2016. - 395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DD0" w:rsidRDefault="00162F1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К.В. Информатика и информационные системы в экономике: Учебное пособие /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НИЦ ИНФРА-М, 2016. - 218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DD0" w:rsidRDefault="00162F1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Я.Ю. Введение в информатику: Учебное пособие / Я.Ю.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Форум, НИЦ ИНФРА-М, 2016. - 112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DD0" w:rsidRDefault="00162F1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Предметно-ориентированные экономические информационные системы: Учебник для вузов 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иния-Телеком, 2017. - 244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DD0" w:rsidRDefault="00162F1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Федеральный государственный образовательный стандарт основного общего образования приказ № 1897 Министерства образования и науки РФ от 17 декабря 2010 </w:t>
      </w:r>
    </w:p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421DD0"/>
    <w:p w:rsidR="00421DD0" w:rsidRDefault="00162F1D">
      <w:r>
        <w:br w:type="page"/>
      </w:r>
    </w:p>
    <w:p w:rsidR="00421DD0" w:rsidRDefault="00421DD0"/>
    <w:p w:rsidR="00421DD0" w:rsidRDefault="00162F1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44713725"/>
      <w:r>
        <w:rPr>
          <w:rFonts w:ascii="Times New Roman" w:hAnsi="Times New Roman" w:cs="Times New Roman"/>
          <w:b/>
          <w:color w:val="auto"/>
          <w:sz w:val="28"/>
          <w:szCs w:val="28"/>
        </w:rPr>
        <w:t>VII.ПРИЛОЖЕНИЯ</w:t>
      </w:r>
      <w:bookmarkEnd w:id="13"/>
    </w:p>
    <w:p w:rsidR="00421DD0" w:rsidRDefault="00162F1D" w:rsidP="00B065F4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44713726"/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  <w:bookmarkEnd w:id="14"/>
    </w:p>
    <w:p w:rsidR="00421DD0" w:rsidRDefault="0042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DD0" w:rsidRDefault="00162F1D">
      <w:pPr>
        <w:spacing w:after="0" w:line="240" w:lineRule="auto"/>
        <w:ind w:left="-284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309870" cy="3547110"/>
            <wp:effectExtent l="0" t="0" r="0" b="0"/>
            <wp:docPr id="448732275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32275" name="Рисунок 1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188" cy="355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D0" w:rsidRDefault="00162F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1 - </w:t>
      </w:r>
      <w:r>
        <w:rPr>
          <w:rFonts w:ascii="Times New Roman" w:hAnsi="Times New Roman" w:cs="Times New Roman"/>
          <w:bCs/>
          <w:sz w:val="28"/>
          <w:szCs w:val="28"/>
        </w:rPr>
        <w:t>Программа для тестирования знаний обучающихся</w:t>
      </w:r>
    </w:p>
    <w:p w:rsidR="00B065F4" w:rsidRDefault="00B065F4">
      <w:pPr>
        <w:spacing w:after="0" w:line="240" w:lineRule="auto"/>
      </w:pPr>
      <w:r>
        <w:br w:type="page"/>
      </w:r>
    </w:p>
    <w:p w:rsidR="00421DD0" w:rsidRDefault="00421DD0">
      <w:pPr>
        <w:jc w:val="center"/>
      </w:pPr>
    </w:p>
    <w:p w:rsidR="00B065F4" w:rsidRPr="00B065F4" w:rsidRDefault="00B065F4" w:rsidP="00B065F4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32795563"/>
      <w:bookmarkStart w:id="16" w:name="_Toc144713727"/>
      <w:r w:rsidRPr="00B065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bookmarkEnd w:id="15"/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bookmarkEnd w:id="16"/>
    </w:p>
    <w:p w:rsidR="00B065F4" w:rsidRDefault="00B065F4" w:rsidP="00B06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промежуточной аттестации обучающихся по дополнительной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программе художественного направления «Танцевальный»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2022- 2023 учебный год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B065F4" w:rsidTr="00175ADC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65F4" w:rsidRPr="00875452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65F4" w:rsidRPr="00875452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875452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  <w:proofErr w:type="gramEnd"/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65F4" w:rsidRPr="00875452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B065F4" w:rsidTr="00175ADC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Pr="00875452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  <w:proofErr w:type="gramEnd"/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  <w:proofErr w:type="gramEnd"/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34"/>
        <w:gridCol w:w="2354"/>
        <w:gridCol w:w="1838"/>
        <w:gridCol w:w="2191"/>
        <w:gridCol w:w="1878"/>
      </w:tblGrid>
      <w:tr w:rsidR="00B065F4" w:rsidTr="00175ADC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  <w:proofErr w:type="gramEnd"/>
          </w:p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B065F4" w:rsidTr="00175ADC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(при определении % уровня качества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выпускников, необходимо суммировать только высокий и средний уровень усвоения программы).</w:t>
      </w:r>
    </w:p>
    <w:p w:rsidR="00B065F4" w:rsidRPr="00AB510A" w:rsidRDefault="00B065F4" w:rsidP="00B065F4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065F4" w:rsidRDefault="00B065F4" w:rsidP="00B065F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B065F4" w:rsidRPr="00B065F4" w:rsidRDefault="00B065F4" w:rsidP="00B065F4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144713728"/>
      <w:r w:rsidRPr="00B065F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bookmarkEnd w:id="17"/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итоговой аттестации учащихся за 2022-2023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B065F4" w:rsidTr="00175ADC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  <w:proofErr w:type="gramEnd"/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качества</w:t>
            </w:r>
          </w:p>
        </w:tc>
      </w:tr>
      <w:tr w:rsidR="00B065F4" w:rsidTr="00175ADC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5F4" w:rsidRDefault="00B065F4" w:rsidP="0017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5F4" w:rsidRDefault="00B065F4" w:rsidP="0017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5F4" w:rsidRDefault="00B065F4" w:rsidP="0017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5F4" w:rsidRDefault="00B065F4" w:rsidP="0017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Pr="00311C3B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5F4" w:rsidRDefault="00B065F4" w:rsidP="00175A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  <w:proofErr w:type="gramEnd"/>
          </w:p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5F4" w:rsidRDefault="00B065F4" w:rsidP="00175A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5F4" w:rsidRDefault="00B065F4" w:rsidP="00175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5F4" w:rsidTr="00175ADC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B065F4" w:rsidRDefault="00B065F4" w:rsidP="00B065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18"/>
        <w:gridCol w:w="1837"/>
        <w:gridCol w:w="1741"/>
        <w:gridCol w:w="4785"/>
      </w:tblGrid>
      <w:tr w:rsidR="00B065F4" w:rsidTr="00175ADC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8B296C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B065F4" w:rsidRPr="008B296C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8B296C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8B296C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</w:p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5F4" w:rsidRPr="008B296C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B065F4" w:rsidTr="00175ADC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5F4" w:rsidRDefault="00B065F4" w:rsidP="00175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5F4" w:rsidRDefault="00B065F4" w:rsidP="00B065F4">
      <w:pPr>
        <w:rPr>
          <w:rFonts w:ascii="Times New Roman" w:hAnsi="Times New Roman"/>
          <w:color w:val="000000"/>
          <w:sz w:val="28"/>
          <w:szCs w:val="28"/>
        </w:rPr>
      </w:pPr>
    </w:p>
    <w:p w:rsidR="00B065F4" w:rsidRPr="008B296C" w:rsidRDefault="00B065F4" w:rsidP="00B065F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B065F4" w:rsidRPr="00607E24" w:rsidRDefault="00B065F4" w:rsidP="00B065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421DD0" w:rsidRDefault="00421DD0"/>
    <w:sectPr w:rsidR="00421DD0" w:rsidSect="00421DD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DC" w:rsidRDefault="00175ADC">
      <w:pPr>
        <w:spacing w:line="240" w:lineRule="auto"/>
      </w:pPr>
      <w:r>
        <w:separator/>
      </w:r>
    </w:p>
  </w:endnote>
  <w:endnote w:type="continuationSeparator" w:id="1">
    <w:p w:rsidR="00175ADC" w:rsidRDefault="0017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366336"/>
      <w:docPartObj>
        <w:docPartGallery w:val="AutoText"/>
      </w:docPartObj>
    </w:sdtPr>
    <w:sdtContent>
      <w:p w:rsidR="00175ADC" w:rsidRDefault="00175ADC">
        <w:pPr>
          <w:pStyle w:val="aa"/>
          <w:jc w:val="center"/>
        </w:pPr>
        <w:fldSimple w:instr="PAGE   \* MERGEFORMAT">
          <w:r w:rsidR="00D224DE">
            <w:rPr>
              <w:noProof/>
            </w:rPr>
            <w:t>13</w:t>
          </w:r>
        </w:fldSimple>
      </w:p>
    </w:sdtContent>
  </w:sdt>
  <w:p w:rsidR="00175ADC" w:rsidRDefault="00175A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DC" w:rsidRDefault="00175ADC">
      <w:pPr>
        <w:spacing w:after="0"/>
      </w:pPr>
      <w:r>
        <w:separator/>
      </w:r>
    </w:p>
  </w:footnote>
  <w:footnote w:type="continuationSeparator" w:id="1">
    <w:p w:rsidR="00175ADC" w:rsidRDefault="00175AD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A3E"/>
    <w:multiLevelType w:val="multilevel"/>
    <w:tmpl w:val="05234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BF"/>
    <w:multiLevelType w:val="multilevel"/>
    <w:tmpl w:val="1F0F37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35222"/>
    <w:multiLevelType w:val="multilevel"/>
    <w:tmpl w:val="2F535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20B58"/>
    <w:multiLevelType w:val="multilevel"/>
    <w:tmpl w:val="34420B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4986566"/>
    <w:multiLevelType w:val="multilevel"/>
    <w:tmpl w:val="34986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517F6A"/>
    <w:multiLevelType w:val="multilevel"/>
    <w:tmpl w:val="41517F6A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>
    <w:nsid w:val="43E2060A"/>
    <w:multiLevelType w:val="multilevel"/>
    <w:tmpl w:val="43E20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A2CB8"/>
    <w:multiLevelType w:val="multilevel"/>
    <w:tmpl w:val="4F8A2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F2E3D"/>
    <w:multiLevelType w:val="multilevel"/>
    <w:tmpl w:val="518F2E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B742FDF"/>
    <w:multiLevelType w:val="multilevel"/>
    <w:tmpl w:val="5B742FD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2444E"/>
    <w:multiLevelType w:val="multilevel"/>
    <w:tmpl w:val="71424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7A6"/>
    <w:rsid w:val="00162F1D"/>
    <w:rsid w:val="00175ADC"/>
    <w:rsid w:val="001A2D8A"/>
    <w:rsid w:val="001A4057"/>
    <w:rsid w:val="001B77A6"/>
    <w:rsid w:val="003D2E43"/>
    <w:rsid w:val="00421DD0"/>
    <w:rsid w:val="0064782A"/>
    <w:rsid w:val="007E4AC2"/>
    <w:rsid w:val="00877228"/>
    <w:rsid w:val="00884B2A"/>
    <w:rsid w:val="00915799"/>
    <w:rsid w:val="0095205D"/>
    <w:rsid w:val="00B065F4"/>
    <w:rsid w:val="00C07F2F"/>
    <w:rsid w:val="00D224DE"/>
    <w:rsid w:val="00E530EA"/>
    <w:rsid w:val="00E963BD"/>
    <w:rsid w:val="00FA0325"/>
    <w:rsid w:val="3B41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1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D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DD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421DD0"/>
    <w:pPr>
      <w:widowControl w:val="0"/>
      <w:autoSpaceDE w:val="0"/>
      <w:autoSpaceDN w:val="0"/>
      <w:spacing w:after="0" w:line="240" w:lineRule="auto"/>
      <w:ind w:left="246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421DD0"/>
    <w:pPr>
      <w:spacing w:after="100"/>
    </w:pPr>
  </w:style>
  <w:style w:type="paragraph" w:styleId="21">
    <w:name w:val="toc 2"/>
    <w:basedOn w:val="a"/>
    <w:next w:val="a"/>
    <w:uiPriority w:val="39"/>
    <w:unhideWhenUsed/>
    <w:qFormat/>
    <w:rsid w:val="00421DD0"/>
    <w:pPr>
      <w:spacing w:after="100"/>
      <w:ind w:left="220"/>
    </w:pPr>
  </w:style>
  <w:style w:type="paragraph" w:styleId="aa">
    <w:name w:val="footer"/>
    <w:basedOn w:val="a"/>
    <w:link w:val="ab"/>
    <w:uiPriority w:val="99"/>
    <w:unhideWhenUsed/>
    <w:qFormat/>
    <w:rsid w:val="00421DD0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39"/>
    <w:rsid w:val="00421DD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1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List Paragraph"/>
    <w:basedOn w:val="a"/>
    <w:uiPriority w:val="1"/>
    <w:qFormat/>
    <w:rsid w:val="00421DD0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uiPriority w:val="1"/>
    <w:rsid w:val="00421DD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21DD0"/>
  </w:style>
  <w:style w:type="character" w:customStyle="1" w:styleId="ab">
    <w:name w:val="Нижний колонтитул Знак"/>
    <w:basedOn w:val="a0"/>
    <w:link w:val="aa"/>
    <w:uiPriority w:val="99"/>
    <w:rsid w:val="00421DD0"/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421DD0"/>
    <w:pPr>
      <w:outlineLvl w:val="9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42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5F51-BE0F-4B91-8A82-25E43DCAE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8Pin</dc:creator>
  <cp:lastModifiedBy>User</cp:lastModifiedBy>
  <cp:revision>12</cp:revision>
  <dcterms:created xsi:type="dcterms:W3CDTF">2023-05-22T11:42:00Z</dcterms:created>
  <dcterms:modified xsi:type="dcterms:W3CDTF">2023-09-04T07:14:00Z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9B8D7911F2994BDBACD3834564BDEE18</vt:lpwstr>
  </property>
</Properties>
</file>